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C9" w:rsidRDefault="00D50BC9" w:rsidP="000E78A0">
      <w:pPr>
        <w:pStyle w:val="3"/>
        <w:framePr w:w="8640" w:h="715" w:hRule="exact" w:wrap="none" w:vAnchor="page" w:hAnchor="page" w:x="1647" w:y="11489"/>
        <w:shd w:val="clear" w:color="auto" w:fill="auto"/>
        <w:spacing w:after="0" w:line="326" w:lineRule="exact"/>
        <w:ind w:right="220" w:firstLine="0"/>
        <w:jc w:val="left"/>
      </w:pPr>
    </w:p>
    <w:p w:rsidR="00D50BC9" w:rsidRDefault="00D50BC9" w:rsidP="000E78A0">
      <w:pPr>
        <w:pStyle w:val="3"/>
        <w:framePr w:w="8640" w:h="323" w:hRule="exact" w:wrap="none" w:vAnchor="page" w:hAnchor="page" w:x="1647" w:y="15421"/>
        <w:shd w:val="clear" w:color="auto" w:fill="auto"/>
        <w:spacing w:after="0" w:line="260" w:lineRule="exact"/>
        <w:ind w:firstLine="0"/>
        <w:jc w:val="left"/>
      </w:pPr>
    </w:p>
    <w:p w:rsidR="00D50BC9" w:rsidRDefault="000C357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0C3579">
        <w:rPr>
          <w:sz w:val="2"/>
          <w:szCs w:val="2"/>
        </w:rPr>
        <w:object w:dxaOrig="9181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29.25pt" o:ole="">
            <v:imagedata r:id="rId7" o:title=""/>
          </v:shape>
          <o:OLEObject Type="Embed" ProgID="AcroExch.Document.11" ShapeID="_x0000_i1025" DrawAspect="Content" ObjectID="_1543056816" r:id="rId8"/>
        </w:object>
      </w:r>
    </w:p>
    <w:p w:rsidR="00D50BC9" w:rsidRDefault="008369D7">
      <w:pPr>
        <w:pStyle w:val="22"/>
        <w:framePr w:wrap="none" w:vAnchor="page" w:hAnchor="page" w:x="1081" w:y="1469"/>
        <w:numPr>
          <w:ilvl w:val="0"/>
          <w:numId w:val="1"/>
        </w:numPr>
        <w:shd w:val="clear" w:color="auto" w:fill="auto"/>
        <w:tabs>
          <w:tab w:val="left" w:pos="3686"/>
        </w:tabs>
        <w:spacing w:after="0" w:line="280" w:lineRule="exact"/>
        <w:ind w:left="3120"/>
      </w:pPr>
      <w:bookmarkStart w:id="0" w:name="bookmark2"/>
      <w:r>
        <w:lastRenderedPageBreak/>
        <w:t>Пояснительная записка</w:t>
      </w:r>
      <w:bookmarkEnd w:id="0"/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180" w:line="322" w:lineRule="exact"/>
        <w:ind w:left="20" w:right="40" w:firstLine="0"/>
        <w:jc w:val="both"/>
      </w:pPr>
      <w:r>
        <w:t>Модернизация образования ставит задачи сохранения и укрепления здоровья учащихся. Один из путей раскрытие воздействия некоторых видов спорта на систему формирования здоровья тела и духа. С помощью привлекательных занятий создать мотивацию к обучению физической культуры и выбору дальнейшего профиля обучения. Ситуация с состоянием здоровья детей и подростков приобрела за последние годы настолько трагический характер, что о ней заговорили не только врачи и педагоги, проблема эта стала волновать представителей широкой общественности и политиков.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184" w:line="322" w:lineRule="exact"/>
        <w:ind w:left="20" w:right="40" w:firstLine="0"/>
        <w:jc w:val="both"/>
      </w:pPr>
      <w:r>
        <w:t>Поэтому необходимо предпринимать энергичные меры для изменения сложившегося положения. Одним из реальных, давно опробованных путей, не требующих крупных вложений средств, является туризм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176"/>
        <w:ind w:left="20" w:right="40" w:firstLine="0"/>
        <w:jc w:val="both"/>
      </w:pPr>
      <w:r>
        <w:t>Туризм - прекрасное и эффективное средство воспитания здорового и закаленного человека. Пусть он не дает такого развития мускулатуры, как другие виды спорта - скажем, гимнастика, борьба, бокс и.т.д. Но зато здоровью туриста могут позавидовать многие.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184" w:line="322" w:lineRule="exact"/>
        <w:ind w:left="20" w:right="40" w:firstLine="0"/>
        <w:jc w:val="both"/>
      </w:pPr>
      <w:r>
        <w:t>Поскольку школьный туризм неотделим от краеведческой работы, то есть углубленного изучения во время походов истории, природы и культуры родного края - своей малой родины, о нем можно говорить не только как об уникальном оздоровительном комплексе, но и как важнейшем средстве культурно - патриотического воспитания.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176"/>
        <w:ind w:left="20" w:right="40" w:firstLine="0"/>
        <w:jc w:val="both"/>
      </w:pPr>
      <w:r>
        <w:t>Кроме того, в наше непростое время, когда многократно возросла опасность природных и техногенных катастроф, террористических актов, необходимо использовать возможности туризма для подготовки занимающихся к действиям в условиях экстремальных ситуаций.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349" w:line="322" w:lineRule="exact"/>
        <w:ind w:left="20" w:right="40" w:firstLine="0"/>
        <w:jc w:val="both"/>
      </w:pPr>
      <w:r>
        <w:t>Растущая отчужденность между людьми вызывает необходимость использовать возможности туризма для формирования коллективизма, взаимовыручки и других социальных умений.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0" w:line="260" w:lineRule="exact"/>
        <w:ind w:left="20" w:firstLine="0"/>
        <w:jc w:val="both"/>
      </w:pPr>
      <w:r>
        <w:t xml:space="preserve">Этот </w:t>
      </w:r>
      <w:r w:rsidR="000C3579">
        <w:t>курс предлагается для учащихся 3,4</w:t>
      </w:r>
      <w:r>
        <w:t xml:space="preserve"> классов.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352" w:line="260" w:lineRule="exact"/>
        <w:ind w:left="20" w:firstLine="0"/>
        <w:jc w:val="both"/>
      </w:pPr>
      <w:r>
        <w:t>Продолжительность курса 34 часа в год, по 1 часу в неделю.</w:t>
      </w:r>
    </w:p>
    <w:p w:rsidR="00D50BC9" w:rsidRDefault="008369D7">
      <w:pPr>
        <w:pStyle w:val="3"/>
        <w:framePr w:w="9773" w:h="13305" w:hRule="exact" w:wrap="none" w:vAnchor="page" w:hAnchor="page" w:x="1081" w:y="2067"/>
        <w:shd w:val="clear" w:color="auto" w:fill="auto"/>
        <w:spacing w:after="313" w:line="260" w:lineRule="exact"/>
        <w:ind w:left="20" w:firstLine="0"/>
        <w:jc w:val="both"/>
      </w:pPr>
      <w:r>
        <w:t>Программа включает в себя следующие разделы:</w:t>
      </w:r>
    </w:p>
    <w:p w:rsidR="00D50BC9" w:rsidRDefault="008369D7">
      <w:pPr>
        <w:pStyle w:val="3"/>
        <w:framePr w:w="9773" w:h="13305" w:hRule="exact" w:wrap="none" w:vAnchor="page" w:hAnchor="page" w:x="1081" w:y="2067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322" w:lineRule="exact"/>
        <w:ind w:left="20" w:right="40" w:firstLine="0"/>
        <w:jc w:val="both"/>
      </w:pPr>
      <w:r>
        <w:t>Теоретические занятия по устройству туристического оборудования, правила проведения туристических походов и туристических соревнований.</w:t>
      </w:r>
    </w:p>
    <w:p w:rsidR="00D50BC9" w:rsidRDefault="008369D7">
      <w:pPr>
        <w:pStyle w:val="3"/>
        <w:framePr w:w="9773" w:h="13305" w:hRule="exact" w:wrap="none" w:vAnchor="page" w:hAnchor="page" w:x="1081" w:y="2067"/>
        <w:numPr>
          <w:ilvl w:val="0"/>
          <w:numId w:val="2"/>
        </w:numPr>
        <w:shd w:val="clear" w:color="auto" w:fill="auto"/>
        <w:tabs>
          <w:tab w:val="left" w:pos="442"/>
        </w:tabs>
        <w:spacing w:after="0" w:line="322" w:lineRule="exact"/>
        <w:ind w:left="20" w:right="40" w:firstLine="0"/>
        <w:jc w:val="both"/>
      </w:pPr>
      <w:r>
        <w:t>Практические занятия, направленные на получение первичных навыков и умений использования туристического оборудования, туристические походы, соревнования.</w:t>
      </w:r>
    </w:p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0BC9" w:rsidRDefault="008369D7">
      <w:pPr>
        <w:pStyle w:val="3"/>
        <w:framePr w:wrap="none" w:vAnchor="page" w:hAnchor="page" w:x="990" w:y="1469"/>
        <w:shd w:val="clear" w:color="auto" w:fill="auto"/>
        <w:spacing w:after="0" w:line="260" w:lineRule="exact"/>
        <w:ind w:left="180" w:firstLine="0"/>
        <w:jc w:val="both"/>
      </w:pPr>
      <w:r>
        <w:lastRenderedPageBreak/>
        <w:t>Цель: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352" w:line="260" w:lineRule="exact"/>
        <w:ind w:left="180" w:firstLine="0"/>
        <w:jc w:val="both"/>
      </w:pPr>
      <w:r>
        <w:t>Обучение основным туристическим навыкам и умениям.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315" w:line="260" w:lineRule="exact"/>
        <w:ind w:left="180" w:firstLine="0"/>
        <w:jc w:val="both"/>
      </w:pPr>
      <w:r>
        <w:t>Задачи:</w:t>
      </w:r>
    </w:p>
    <w:p w:rsidR="00D50BC9" w:rsidRDefault="008369D7">
      <w:pPr>
        <w:pStyle w:val="3"/>
        <w:framePr w:w="9955" w:h="5478" w:hRule="exact" w:wrap="none" w:vAnchor="page" w:hAnchor="page" w:x="990" w:y="2096"/>
        <w:numPr>
          <w:ilvl w:val="0"/>
          <w:numId w:val="3"/>
        </w:numPr>
        <w:shd w:val="clear" w:color="auto" w:fill="auto"/>
        <w:tabs>
          <w:tab w:val="left" w:pos="516"/>
        </w:tabs>
        <w:spacing w:after="0" w:line="312" w:lineRule="exact"/>
        <w:ind w:left="180" w:right="40" w:firstLine="0"/>
        <w:jc w:val="both"/>
      </w:pPr>
      <w:r>
        <w:t>Обучить обращаться с туристическим оборудованием и туристическим инвентарём;</w:t>
      </w:r>
    </w:p>
    <w:p w:rsidR="00D50BC9" w:rsidRDefault="008369D7">
      <w:pPr>
        <w:pStyle w:val="3"/>
        <w:framePr w:w="9955" w:h="5478" w:hRule="exact" w:wrap="none" w:vAnchor="page" w:hAnchor="page" w:x="990" w:y="2096"/>
        <w:numPr>
          <w:ilvl w:val="0"/>
          <w:numId w:val="3"/>
        </w:numPr>
        <w:shd w:val="clear" w:color="auto" w:fill="auto"/>
        <w:tabs>
          <w:tab w:val="left" w:pos="540"/>
        </w:tabs>
        <w:spacing w:after="0" w:line="322" w:lineRule="exact"/>
        <w:ind w:left="180" w:firstLine="0"/>
        <w:jc w:val="both"/>
      </w:pPr>
      <w:r>
        <w:t>Дать представление о подготовке и правилам туристических походов;</w:t>
      </w:r>
    </w:p>
    <w:p w:rsidR="00D50BC9" w:rsidRDefault="008369D7">
      <w:pPr>
        <w:pStyle w:val="3"/>
        <w:framePr w:w="9955" w:h="5478" w:hRule="exact" w:wrap="none" w:vAnchor="page" w:hAnchor="page" w:x="990" w:y="2096"/>
        <w:numPr>
          <w:ilvl w:val="0"/>
          <w:numId w:val="3"/>
        </w:numPr>
        <w:shd w:val="clear" w:color="auto" w:fill="auto"/>
        <w:tabs>
          <w:tab w:val="left" w:pos="530"/>
        </w:tabs>
        <w:spacing w:after="0" w:line="322" w:lineRule="exact"/>
        <w:ind w:left="180" w:firstLine="0"/>
        <w:jc w:val="both"/>
      </w:pPr>
      <w:r>
        <w:t>Подготовить команду к туристическим соревнованиям;</w:t>
      </w:r>
    </w:p>
    <w:p w:rsidR="00D50BC9" w:rsidRDefault="008369D7">
      <w:pPr>
        <w:pStyle w:val="3"/>
        <w:framePr w:w="9955" w:h="5478" w:hRule="exact" w:wrap="none" w:vAnchor="page" w:hAnchor="page" w:x="990" w:y="2096"/>
        <w:numPr>
          <w:ilvl w:val="0"/>
          <w:numId w:val="3"/>
        </w:numPr>
        <w:shd w:val="clear" w:color="auto" w:fill="auto"/>
        <w:tabs>
          <w:tab w:val="left" w:pos="535"/>
        </w:tabs>
        <w:spacing w:after="300" w:line="322" w:lineRule="exact"/>
        <w:ind w:left="180" w:firstLine="0"/>
        <w:jc w:val="both"/>
      </w:pPr>
      <w:r>
        <w:t>Повысить интерес обучающихся к туризму, как к здоровому образу жизни.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0" w:line="322" w:lineRule="exact"/>
        <w:ind w:left="180" w:firstLine="0"/>
        <w:jc w:val="both"/>
      </w:pPr>
      <w:r>
        <w:t>Формы, методы организации: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0" w:line="322" w:lineRule="exact"/>
        <w:ind w:left="180" w:firstLine="0"/>
        <w:jc w:val="both"/>
      </w:pPr>
      <w:r>
        <w:t>групповая форма, индивидуальная форма.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0" w:line="322" w:lineRule="exact"/>
        <w:ind w:left="180" w:right="40" w:firstLine="0"/>
        <w:jc w:val="both"/>
      </w:pPr>
      <w:r>
        <w:t>Технология обучения: личностно-ориентированный подход в обучении, интегрированное обучение.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0" w:line="336" w:lineRule="exact"/>
        <w:ind w:left="180" w:right="40" w:firstLine="0"/>
        <w:jc w:val="both"/>
      </w:pPr>
      <w:r>
        <w:t>Методы и приемы обучения: словесные и наглядные, практические, организация самостоятельной работы.</w:t>
      </w:r>
    </w:p>
    <w:p w:rsidR="00D50BC9" w:rsidRDefault="008369D7">
      <w:pPr>
        <w:pStyle w:val="3"/>
        <w:framePr w:w="9955" w:h="5478" w:hRule="exact" w:wrap="none" w:vAnchor="page" w:hAnchor="page" w:x="990" w:y="2096"/>
        <w:shd w:val="clear" w:color="auto" w:fill="auto"/>
        <w:spacing w:after="0" w:line="260" w:lineRule="exact"/>
        <w:ind w:left="180" w:firstLine="0"/>
        <w:jc w:val="both"/>
      </w:pPr>
      <w:r>
        <w:t>Формы контроля: Опрос, тестирование, практические задания.</w:t>
      </w:r>
    </w:p>
    <w:p w:rsidR="00D50BC9" w:rsidRDefault="008369D7">
      <w:pPr>
        <w:pStyle w:val="22"/>
        <w:framePr w:w="9955" w:h="6743" w:hRule="exact" w:wrap="none" w:vAnchor="page" w:hAnchor="page" w:x="990" w:y="8253"/>
        <w:numPr>
          <w:ilvl w:val="0"/>
          <w:numId w:val="1"/>
        </w:numPr>
        <w:shd w:val="clear" w:color="auto" w:fill="auto"/>
        <w:tabs>
          <w:tab w:val="left" w:pos="4276"/>
        </w:tabs>
        <w:spacing w:after="294" w:line="280" w:lineRule="exact"/>
        <w:ind w:left="3580"/>
      </w:pPr>
      <w:bookmarkStart w:id="1" w:name="bookmark3"/>
      <w:r>
        <w:t>Содержание курса</w:t>
      </w:r>
      <w:bookmarkEnd w:id="1"/>
    </w:p>
    <w:p w:rsidR="00D50BC9" w:rsidRDefault="008369D7">
      <w:pPr>
        <w:pStyle w:val="3"/>
        <w:framePr w:w="9955" w:h="6743" w:hRule="exact" w:wrap="none" w:vAnchor="page" w:hAnchor="page" w:x="990" w:y="8253"/>
        <w:shd w:val="clear" w:color="auto" w:fill="auto"/>
        <w:spacing w:after="0" w:line="322" w:lineRule="exact"/>
        <w:ind w:left="180" w:right="40" w:firstLine="0"/>
        <w:jc w:val="both"/>
      </w:pPr>
      <w:r>
        <w:t>История туризма. История родного края. Виды туризма. Пешеходный, велотуризм, лыжный, водный, горный, дальний и выездной туризм. Организация туристического похода. Подбор группы, распределение обязанностей. Разработка и составление маршрута, изучение района похода. ТБ в походах. Ориентирование Компас. Азимут. Способы ориентирования. Топографическая подготовка. Топографические карты. Топографические знаки. Туристическое снаряжение. Личное и групповое туристическое снаряжение. Туристический рюкзак. Виды рюкзаков. Укладка рюкзака. Ремонтный набор туриста. Туристический быт. Режим движения и отдыха в походе. Выбор места для бивака. Костры. Виды костров, их назначение. Способы розжига и заготовки дров. Питание в походе. Приготовление п</w:t>
      </w:r>
      <w:r>
        <w:rPr>
          <w:rStyle w:val="11"/>
        </w:rPr>
        <w:t>ищи</w:t>
      </w:r>
      <w:r>
        <w:t>. Рационы питания. Водо- обеспечение в походе. Способы поиска и очистки. Простейшие фильтры, способы изготовления. Соблюдение водно-солевого режима в походе. Укрытия. Виды простейших укрытий и способы их постройки. Туристические узлы. Виды узлов и способы их вязания. Туристическая переправа Виды переправ. Способы их организации и преодоления. Меры безопасности. Туристическая полоса препятствий. Виды препятствий и способы их преодоления. Носимый аварийный запас. НАЗ. Назначение, состав, способы размещения. Техника пешеходного туризма. Техника велосипедных походов.</w:t>
      </w:r>
    </w:p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0BC9" w:rsidRDefault="008369D7">
      <w:pPr>
        <w:pStyle w:val="a6"/>
        <w:framePr w:wrap="none" w:vAnchor="page" w:hAnchor="page" w:x="3291" w:y="1482"/>
        <w:shd w:val="clear" w:color="auto" w:fill="auto"/>
        <w:spacing w:line="280" w:lineRule="exact"/>
      </w:pPr>
      <w:r>
        <w:lastRenderedPageBreak/>
        <w:t>III. Календарно - 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78"/>
        <w:gridCol w:w="1709"/>
        <w:gridCol w:w="5155"/>
        <w:gridCol w:w="1138"/>
        <w:gridCol w:w="1709"/>
      </w:tblGrid>
      <w:tr w:rsidR="00D50BC9">
        <w:trPr>
          <w:trHeight w:hRule="exact" w:val="9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120" w:line="260" w:lineRule="exact"/>
              <w:ind w:firstLine="0"/>
            </w:pPr>
            <w:r>
              <w:rPr>
                <w:rStyle w:val="23"/>
              </w:rPr>
              <w:t>№</w:t>
            </w:r>
          </w:p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23"/>
              </w:rPr>
              <w:t>занятия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120" w:line="260" w:lineRule="exact"/>
              <w:ind w:firstLine="0"/>
            </w:pPr>
            <w:r>
              <w:rPr>
                <w:rStyle w:val="23"/>
              </w:rPr>
              <w:t>Дата</w:t>
            </w:r>
          </w:p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23"/>
              </w:rPr>
              <w:t>проведения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Тема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120" w:line="260" w:lineRule="exact"/>
              <w:ind w:left="160" w:firstLine="0"/>
              <w:jc w:val="left"/>
            </w:pPr>
            <w:r>
              <w:rPr>
                <w:rStyle w:val="23"/>
              </w:rPr>
              <w:t>Кол-во</w:t>
            </w:r>
          </w:p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before="120" w:after="0" w:line="260" w:lineRule="exact"/>
              <w:ind w:left="160" w:firstLine="0"/>
              <w:jc w:val="left"/>
            </w:pPr>
            <w:r>
              <w:rPr>
                <w:rStyle w:val="23"/>
              </w:rPr>
              <w:t>часов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12" w:lineRule="exact"/>
              <w:ind w:left="380" w:firstLine="0"/>
              <w:jc w:val="left"/>
            </w:pPr>
            <w:r>
              <w:rPr>
                <w:rStyle w:val="23"/>
              </w:rPr>
              <w:t>Форма прове -я</w:t>
            </w:r>
          </w:p>
        </w:tc>
      </w:tr>
      <w:tr w:rsidR="00D50BC9" w:rsidTr="000E78A0">
        <w:trPr>
          <w:trHeight w:hRule="exact" w:val="86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 w:rsidP="000E78A0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История туризма.</w:t>
            </w:r>
            <w:r w:rsidR="008369D7">
              <w:rPr>
                <w:rStyle w:val="23"/>
              </w:rPr>
              <w:t xml:space="preserve"> Что нам дает туризм.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 w:rsidTr="00144669">
        <w:trPr>
          <w:trHeight w:hRule="exact" w:val="55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 xml:space="preserve">Виды туризма.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 w:rsidTr="00144669">
        <w:trPr>
          <w:trHeight w:hRule="exact" w:val="114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 xml:space="preserve">Организация туристического похода.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3"/>
              </w:rPr>
              <w:t>Лекция, практическ ое занятие</w:t>
            </w:r>
          </w:p>
        </w:tc>
      </w:tr>
      <w:tr w:rsidR="00D50BC9">
        <w:trPr>
          <w:trHeight w:hRule="exact" w:val="98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31" w:lineRule="exact"/>
              <w:ind w:left="120" w:firstLine="0"/>
              <w:jc w:val="left"/>
            </w:pPr>
            <w:r>
              <w:rPr>
                <w:rStyle w:val="23"/>
              </w:rPr>
              <w:t xml:space="preserve">Ориентирование Компас. Азимут.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3"/>
              </w:rPr>
              <w:t>Лекция, практическ ое занятие</w:t>
            </w:r>
          </w:p>
        </w:tc>
      </w:tr>
      <w:tr w:rsidR="00D50BC9">
        <w:trPr>
          <w:trHeight w:hRule="exact" w:val="9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. Топографические карты. Топографические знаки.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6" w:lineRule="exact"/>
              <w:ind w:left="120" w:firstLine="0"/>
              <w:jc w:val="left"/>
            </w:pPr>
            <w:r>
              <w:rPr>
                <w:rStyle w:val="23"/>
              </w:rPr>
              <w:t>Лекция, практическ ое занятие</w:t>
            </w:r>
          </w:p>
        </w:tc>
      </w:tr>
      <w:tr w:rsidR="00D50BC9">
        <w:trPr>
          <w:trHeight w:hRule="exact" w:val="70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31" w:lineRule="exact"/>
              <w:ind w:left="120" w:firstLine="0"/>
              <w:jc w:val="left"/>
            </w:pPr>
            <w:r>
              <w:rPr>
                <w:rStyle w:val="23"/>
              </w:rPr>
              <w:t>Туристическое снаряжение. Личное и групповое туристическое снаряжение.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 w:rsidTr="00144669">
        <w:trPr>
          <w:trHeight w:hRule="exact" w:val="73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3"/>
              </w:rPr>
              <w:t>Туристический рюкзак. Укладка рюкзака. Ремонтный набор туриста.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97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3"/>
              </w:rPr>
              <w:t>Туристический быт. Режим движения и отдыха в походе. Выбор места для бивака.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105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Костры</w:t>
            </w:r>
            <w:r w:rsidR="008369D7">
              <w:rPr>
                <w:rStyle w:val="23"/>
              </w:rPr>
              <w:t>, их назначение. Способы розжига и заготовки дров.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105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rPr>
                <w:rStyle w:val="23"/>
              </w:rPr>
              <w:t>Питание</w:t>
            </w:r>
            <w:r w:rsidR="00002D43">
              <w:rPr>
                <w:rStyle w:val="23"/>
              </w:rPr>
              <w:t xml:space="preserve"> в походе</w:t>
            </w:r>
            <w:r>
              <w:rPr>
                <w:rStyle w:val="23"/>
              </w:rPr>
              <w:t>. Приготовление пищи. Рационы питания.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163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3651" w:wrap="none" w:vAnchor="page" w:hAnchor="page" w:x="411" w:y="2133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BC9" w:rsidRDefault="000E78A0" w:rsidP="00532FAF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Водо</w:t>
            </w:r>
            <w:r w:rsidR="008369D7">
              <w:rPr>
                <w:rStyle w:val="23"/>
              </w:rPr>
              <w:t>обеспечение в по</w:t>
            </w:r>
            <w:r w:rsidR="00740C01">
              <w:rPr>
                <w:rStyle w:val="23"/>
              </w:rPr>
              <w:t>ходе.</w:t>
            </w:r>
            <w:r w:rsidR="008369D7">
              <w:rPr>
                <w:rStyle w:val="23"/>
              </w:rPr>
              <w:t xml:space="preserve"> Способы поиска и очистки</w:t>
            </w:r>
            <w:r w:rsidR="00740C01">
              <w:rPr>
                <w:rStyle w:val="23"/>
              </w:rPr>
              <w:t xml:space="preserve"> воды.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3651" w:wrap="none" w:vAnchor="page" w:hAnchor="page" w:x="411" w:y="213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</w:tbl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78"/>
        <w:gridCol w:w="1709"/>
        <w:gridCol w:w="5155"/>
        <w:gridCol w:w="1138"/>
        <w:gridCol w:w="1709"/>
      </w:tblGrid>
      <w:tr w:rsidR="00D50BC9">
        <w:trPr>
          <w:trHeight w:hRule="exact" w:val="66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lastRenderedPageBreak/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Укрытия. Виды простейших укрытий и способы их постройки.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193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Туристические узлы.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Виды узлов и способы их вязания (прямой, проводник, булинь, академический, брамшкотовый, схватывающий, восьмёрка и др.)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3"/>
              </w:rPr>
              <w:t>Лекция, практическ ое занятие</w:t>
            </w:r>
          </w:p>
        </w:tc>
      </w:tr>
      <w:tr w:rsidR="00D50BC9">
        <w:trPr>
          <w:trHeight w:hRule="exact" w:val="162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Туристическая переправа Виды переправ. Способы их организации и преодоления.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Меры безопасности.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130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144669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Туристическая полоса препятствий Виды препятствий и способы их преодоления.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>
        <w:trPr>
          <w:trHeight w:hRule="exact" w:val="97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3"/>
              </w:rPr>
              <w:t>Носимый аварийный запас. НАЗ. Назначение, состав, способы размещения.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3"/>
              </w:rPr>
              <w:t>Лекция</w:t>
            </w:r>
          </w:p>
        </w:tc>
      </w:tr>
      <w:tr w:rsidR="00D50BC9" w:rsidTr="000E78A0">
        <w:trPr>
          <w:trHeight w:hRule="exact" w:val="115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0E78A0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 xml:space="preserve">Техника пешеходного туризма.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Поход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выходного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дня</w:t>
            </w:r>
          </w:p>
        </w:tc>
      </w:tr>
      <w:tr w:rsidR="00D50BC9">
        <w:trPr>
          <w:trHeight w:hRule="exact" w:val="129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>Техника пешеходного туризма.</w:t>
            </w:r>
          </w:p>
          <w:p w:rsidR="00D50BC9" w:rsidRDefault="00D50BC9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Поход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выходного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3"/>
              </w:rPr>
              <w:t>дня</w:t>
            </w:r>
          </w:p>
        </w:tc>
      </w:tr>
      <w:tr w:rsidR="00D50BC9" w:rsidTr="000E78A0">
        <w:trPr>
          <w:trHeight w:hRule="exact" w:val="126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 w:rsidP="000E78A0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3"/>
              </w:rPr>
              <w:t xml:space="preserve">Техника велосипедных походов.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532FAF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23"/>
              </w:rPr>
              <w:t>Велопоход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before="120" w:after="120" w:line="260" w:lineRule="exact"/>
              <w:ind w:left="120" w:firstLine="0"/>
              <w:jc w:val="left"/>
            </w:pPr>
            <w:r>
              <w:rPr>
                <w:rStyle w:val="23"/>
              </w:rPr>
              <w:t>выходного</w:t>
            </w:r>
          </w:p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3"/>
              </w:rPr>
              <w:t>дня</w:t>
            </w:r>
          </w:p>
        </w:tc>
      </w:tr>
      <w:tr w:rsidR="00D50BC9" w:rsidTr="00144669">
        <w:trPr>
          <w:trHeight w:hRule="exact" w:val="12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/>
              <w:ind w:firstLine="0"/>
              <w:jc w:val="both"/>
            </w:pPr>
            <w:r>
              <w:rPr>
                <w:rStyle w:val="23"/>
              </w:rPr>
              <w:t>Подведение итогов. Отчет о прохождении курса.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9" w:rsidRDefault="0014466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</w:t>
            </w:r>
          </w:p>
          <w:p w:rsidR="00144669" w:rsidRPr="00144669" w:rsidRDefault="00144669">
            <w:pPr>
              <w:framePr w:w="11088" w:h="11986" w:wrap="none" w:vAnchor="page" w:hAnchor="page" w:x="411" w:y="2607"/>
              <w:rPr>
                <w:rFonts w:ascii="Times New Roman" w:hAnsi="Times New Roman" w:cs="Times New Roman"/>
              </w:rPr>
            </w:pPr>
            <w:r>
              <w:rPr>
                <w:sz w:val="10"/>
                <w:szCs w:val="10"/>
              </w:rPr>
              <w:t xml:space="preserve">  </w:t>
            </w:r>
            <w:r w:rsidR="00532FAF"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D50BC9">
            <w:pPr>
              <w:framePr w:w="11088" w:h="11986" w:wrap="none" w:vAnchor="page" w:hAnchor="page" w:x="411" w:y="2607"/>
              <w:rPr>
                <w:sz w:val="10"/>
                <w:szCs w:val="10"/>
              </w:rPr>
            </w:pPr>
          </w:p>
        </w:tc>
      </w:tr>
      <w:tr w:rsidR="00D50BC9">
        <w:trPr>
          <w:trHeight w:hRule="exact" w:val="283"/>
        </w:trPr>
        <w:tc>
          <w:tcPr>
            <w:tcW w:w="1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C9" w:rsidRDefault="008369D7">
            <w:pPr>
              <w:pStyle w:val="3"/>
              <w:framePr w:w="11088" w:h="11986" w:wrap="none" w:vAnchor="page" w:hAnchor="page" w:x="411" w:y="2607"/>
              <w:shd w:val="clear" w:color="auto" w:fill="auto"/>
              <w:spacing w:after="0" w:line="210" w:lineRule="exact"/>
              <w:ind w:right="120" w:firstLine="0"/>
              <w:jc w:val="right"/>
            </w:pPr>
            <w:r>
              <w:rPr>
                <w:rStyle w:val="105pt0pt"/>
              </w:rPr>
              <w:t>Итого 34 часа</w:t>
            </w:r>
          </w:p>
        </w:tc>
      </w:tr>
    </w:tbl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0BC9" w:rsidRDefault="008369D7">
      <w:pPr>
        <w:pStyle w:val="40"/>
        <w:framePr w:w="9763" w:h="388" w:hRule="exact" w:wrap="none" w:vAnchor="page" w:hAnchor="page" w:x="1092" w:y="1479"/>
        <w:shd w:val="clear" w:color="auto" w:fill="auto"/>
        <w:spacing w:after="0" w:line="350" w:lineRule="exact"/>
        <w:ind w:left="20"/>
      </w:pPr>
      <w:bookmarkStart w:id="2" w:name="bookmark4"/>
      <w:r>
        <w:lastRenderedPageBreak/>
        <w:t>IV. Планируемые результаты</w:t>
      </w:r>
      <w:bookmarkEnd w:id="2"/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4"/>
        </w:numPr>
        <w:shd w:val="clear" w:color="auto" w:fill="auto"/>
        <w:tabs>
          <w:tab w:val="left" w:pos="327"/>
        </w:tabs>
        <w:spacing w:after="0" w:line="322" w:lineRule="exact"/>
        <w:ind w:left="20" w:right="20" w:firstLine="0"/>
        <w:jc w:val="both"/>
      </w:pPr>
      <w:r>
        <w:t>Умение обращаться с туристическим оборудованием и инвентарём на уровне туриста любителя.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4"/>
        </w:numPr>
        <w:shd w:val="clear" w:color="auto" w:fill="auto"/>
        <w:tabs>
          <w:tab w:val="left" w:pos="303"/>
        </w:tabs>
        <w:spacing w:after="300" w:line="322" w:lineRule="exact"/>
        <w:ind w:left="20" w:firstLine="0"/>
        <w:jc w:val="both"/>
      </w:pPr>
      <w:r>
        <w:t>Повышение интереса к туризму, как одному из видов активного отдыха.</w:t>
      </w:r>
    </w:p>
    <w:p w:rsidR="00D50BC9" w:rsidRDefault="008369D7">
      <w:pPr>
        <w:pStyle w:val="3"/>
        <w:framePr w:w="9763" w:h="13247" w:hRule="exact" w:wrap="none" w:vAnchor="page" w:hAnchor="page" w:x="1092" w:y="2125"/>
        <w:shd w:val="clear" w:color="auto" w:fill="auto"/>
        <w:spacing w:after="0" w:line="322" w:lineRule="exact"/>
        <w:ind w:left="20" w:right="1120" w:firstLine="0"/>
        <w:jc w:val="left"/>
      </w:pPr>
      <w:r>
        <w:t>В результате прохождения программного материала учащиеся должны Знать: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5"/>
        </w:numPr>
        <w:shd w:val="clear" w:color="auto" w:fill="auto"/>
        <w:tabs>
          <w:tab w:val="left" w:pos="207"/>
        </w:tabs>
        <w:spacing w:after="0" w:line="322" w:lineRule="exact"/>
        <w:ind w:left="20" w:right="20" w:firstLine="0"/>
        <w:jc w:val="both"/>
      </w:pPr>
      <w:r>
        <w:t>что такое туризм, понятие "карта" (физико -географическая, топографическая, туристская), условные знаки плана. Виды туризма и особенности проведения походов</w:t>
      </w:r>
    </w:p>
    <w:p w:rsidR="00D50BC9" w:rsidRDefault="008369D7">
      <w:pPr>
        <w:pStyle w:val="3"/>
        <w:framePr w:w="9763" w:h="13247" w:hRule="exact" w:wrap="none" w:vAnchor="page" w:hAnchor="page" w:x="1092" w:y="2125"/>
        <w:shd w:val="clear" w:color="auto" w:fill="auto"/>
        <w:spacing w:after="0" w:line="322" w:lineRule="exact"/>
        <w:ind w:left="20" w:firstLine="0"/>
        <w:jc w:val="both"/>
      </w:pPr>
      <w:r>
        <w:t>Уметь: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322" w:lineRule="exact"/>
        <w:ind w:left="20" w:right="20" w:firstLine="0"/>
        <w:jc w:val="both"/>
      </w:pPr>
      <w:r>
        <w:t>подбирать личное туристское снаряжение в зависимости от сезона года и погодных условий, выполнять правила хождения по равнинным участкам в лесу (хвойным, смешанным), по лугу и болоту, правильно оборудовать кострище, работать с планом и топографической картой,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322" w:lineRule="exact"/>
        <w:ind w:left="20" w:right="20" w:firstLine="0"/>
        <w:jc w:val="both"/>
      </w:pPr>
      <w:r>
        <w:t>определять типичные виды растений и животных края по внешнему виду, определять стороны горизонта, состояние погоды с помощью растений и местных признаков.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5"/>
        </w:numPr>
        <w:shd w:val="clear" w:color="auto" w:fill="auto"/>
        <w:tabs>
          <w:tab w:val="left" w:pos="236"/>
        </w:tabs>
        <w:spacing w:after="0" w:line="322" w:lineRule="exact"/>
        <w:ind w:left="20" w:right="20" w:firstLine="0"/>
        <w:jc w:val="both"/>
      </w:pPr>
      <w:r>
        <w:t>соблюдать правила личной гигиены, правила оказания первой медицинской помощи при ранениях, кровотечениях и ожогах в полевых условиях (в походе, на отдыхе в лесу и т.д.);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5"/>
        </w:numPr>
        <w:shd w:val="clear" w:color="auto" w:fill="auto"/>
        <w:tabs>
          <w:tab w:val="left" w:pos="236"/>
        </w:tabs>
        <w:spacing w:after="0" w:line="322" w:lineRule="exact"/>
        <w:ind w:left="20" w:right="20" w:firstLine="0"/>
        <w:jc w:val="both"/>
      </w:pPr>
      <w:r>
        <w:t>правильно выбирать и собирать топливо для костра в разное время года, правильно брать питьевую воду и очищать ее в полевых условиях, в походе (во время экскурсии)</w:t>
      </w:r>
    </w:p>
    <w:p w:rsidR="00D50BC9" w:rsidRDefault="008369D7">
      <w:pPr>
        <w:pStyle w:val="3"/>
        <w:framePr w:w="9763" w:h="13247" w:hRule="exact" w:wrap="none" w:vAnchor="page" w:hAnchor="page" w:x="1092" w:y="2125"/>
        <w:shd w:val="clear" w:color="auto" w:fill="auto"/>
        <w:spacing w:after="300" w:line="322" w:lineRule="exact"/>
        <w:ind w:left="20" w:right="20" w:firstLine="0"/>
        <w:jc w:val="both"/>
      </w:pPr>
      <w:r>
        <w:t>Уметь утилизировать разные типы бытовых отходов, собирать и использовать лекарственные, плодово -ягодные растения, объяснять целесообразность своего поведения в конкретном природном окружении.</w:t>
      </w:r>
    </w:p>
    <w:p w:rsidR="00D50BC9" w:rsidRDefault="008369D7">
      <w:pPr>
        <w:pStyle w:val="3"/>
        <w:framePr w:w="9763" w:h="13247" w:hRule="exact" w:wrap="none" w:vAnchor="page" w:hAnchor="page" w:x="1092" w:y="2125"/>
        <w:shd w:val="clear" w:color="auto" w:fill="auto"/>
        <w:spacing w:after="0" w:line="322" w:lineRule="exact"/>
        <w:ind w:left="20" w:firstLine="0"/>
        <w:jc w:val="both"/>
      </w:pPr>
      <w:r>
        <w:t>Личностные результаты: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</w:pPr>
      <w:r>
        <w:t>усвоение правил индивидуального и коллективного поведения в условиях природной среды;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firstLine="0"/>
        <w:jc w:val="both"/>
      </w:pPr>
      <w:r>
        <w:t>формирование понимания ценности здорового образа жизни;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</w:pPr>
      <w:r>
        <w:t>усвоение гуманистических и традиционных ценностей многонационального российского общества;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6"/>
        </w:numPr>
        <w:shd w:val="clear" w:color="auto" w:fill="auto"/>
        <w:tabs>
          <w:tab w:val="left" w:pos="735"/>
        </w:tabs>
        <w:spacing w:after="0" w:line="322" w:lineRule="exact"/>
        <w:ind w:left="20" w:right="20" w:firstLine="0"/>
        <w:jc w:val="both"/>
      </w:pPr>
      <w:r>
        <w:t>формирование ответственного отношения к обучению,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D50BC9" w:rsidRDefault="008369D7">
      <w:pPr>
        <w:pStyle w:val="3"/>
        <w:framePr w:w="9763" w:h="13247" w:hRule="exact" w:wrap="none" w:vAnchor="page" w:hAnchor="page" w:x="1092" w:y="2125"/>
        <w:numPr>
          <w:ilvl w:val="0"/>
          <w:numId w:val="6"/>
        </w:numPr>
        <w:shd w:val="clear" w:color="auto" w:fill="auto"/>
        <w:tabs>
          <w:tab w:val="left" w:pos="735"/>
        </w:tabs>
        <w:spacing w:after="0" w:line="322" w:lineRule="exact"/>
        <w:ind w:left="20" w:right="20" w:firstLine="0"/>
        <w:jc w:val="both"/>
      </w:pPr>
      <w:r>
        <w:t>формирование готовности и способности вести диалог с другими людьми и достигать в нём взаимопонимания;</w:t>
      </w:r>
    </w:p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322" w:lineRule="exact"/>
        <w:ind w:left="20" w:right="40" w:firstLine="0"/>
        <w:jc w:val="both"/>
      </w:pPr>
      <w:r>
        <w:lastRenderedPageBreak/>
        <w:t>освоение социальных норм, правил поведения, ролей и форм социальной жизни в группах и сообществах;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35"/>
        </w:tabs>
        <w:spacing w:after="0" w:line="322" w:lineRule="exact"/>
        <w:ind w:left="20" w:right="40" w:firstLine="0"/>
        <w:jc w:val="both"/>
      </w:pPr>
      <w: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 -исследовательской, творческой и других видов деятельности;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322" w:lineRule="exact"/>
        <w:ind w:left="20" w:right="40" w:firstLine="0"/>
        <w:jc w:val="both"/>
      </w:pPr>
      <w: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50BC9" w:rsidRDefault="008369D7">
      <w:pPr>
        <w:pStyle w:val="3"/>
        <w:framePr w:w="9773" w:h="13884" w:hRule="exact" w:wrap="none" w:vAnchor="page" w:hAnchor="page" w:x="1087" w:y="1479"/>
        <w:shd w:val="clear" w:color="auto" w:fill="auto"/>
        <w:spacing w:after="0" w:line="322" w:lineRule="exact"/>
        <w:ind w:left="20" w:firstLine="0"/>
        <w:jc w:val="both"/>
      </w:pPr>
      <w:r>
        <w:t>Метапредметные результаты: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40" w:firstLine="0"/>
        <w:jc w:val="both"/>
      </w:pPr>
      <w: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40" w:firstLine="0"/>
        <w:jc w:val="both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40" w:firstLine="0"/>
        <w:jc w:val="both"/>
      </w:pPr>
      <w: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по ситуации в рамках предложенных условий и требований, корректировать свои действия в соответствии с изменяющейся ситуацией;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16"/>
        </w:tabs>
        <w:spacing w:after="0" w:line="322" w:lineRule="exact"/>
        <w:ind w:left="20" w:right="40" w:firstLine="0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40" w:firstLine="0"/>
        <w:jc w:val="both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40" w:firstLine="0"/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40" w:firstLine="0"/>
        <w:jc w:val="both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322" w:lineRule="exact"/>
        <w:ind w:left="20" w:right="40" w:firstLine="0"/>
        <w:jc w:val="both"/>
      </w:pPr>
      <w: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322" w:lineRule="exact"/>
        <w:ind w:left="20" w:right="40" w:firstLine="0"/>
        <w:jc w:val="left"/>
      </w:pPr>
      <w:r>
        <w:t>формирование умений взаимодействовать с окружающими, выполнять различные социальные роли во время проведения туристических походов. Предметные результаты: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firstLine="0"/>
        <w:jc w:val="both"/>
      </w:pPr>
      <w:r>
        <w:t>формирование убеждения в необходимости здорового образа жизни;</w:t>
      </w:r>
    </w:p>
    <w:p w:rsidR="00D50BC9" w:rsidRDefault="008369D7">
      <w:pPr>
        <w:pStyle w:val="3"/>
        <w:framePr w:w="9773" w:h="13884" w:hRule="exact" w:wrap="none" w:vAnchor="page" w:hAnchor="page" w:x="1087" w:y="1479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322" w:lineRule="exact"/>
        <w:ind w:left="20" w:right="40" w:firstLine="0"/>
        <w:jc w:val="both"/>
      </w:pPr>
      <w: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50BC9" w:rsidRDefault="00D50BC9">
      <w:pPr>
        <w:rPr>
          <w:sz w:val="2"/>
          <w:szCs w:val="2"/>
        </w:rPr>
        <w:sectPr w:rsidR="00D50B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0BC9" w:rsidRDefault="008369D7">
      <w:pPr>
        <w:pStyle w:val="3"/>
        <w:framePr w:w="9768" w:h="3228" w:hRule="exact" w:wrap="none" w:vAnchor="page" w:hAnchor="page" w:x="1090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0"/>
        <w:jc w:val="both"/>
      </w:pPr>
      <w:r>
        <w:lastRenderedPageBreak/>
        <w:t>понимание необходимости сохранения природы и окружающей среды для полноценной жизни человека;</w:t>
      </w:r>
    </w:p>
    <w:p w:rsidR="00D50BC9" w:rsidRDefault="008369D7">
      <w:pPr>
        <w:pStyle w:val="3"/>
        <w:framePr w:w="9768" w:h="3228" w:hRule="exact" w:wrap="none" w:vAnchor="page" w:hAnchor="page" w:x="1090" w:y="1479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</w:pPr>
      <w:r>
        <w:t>знание и умение применять правила безопасного поведения в условиях природной среды;</w:t>
      </w:r>
    </w:p>
    <w:p w:rsidR="00D50BC9" w:rsidRDefault="008369D7">
      <w:pPr>
        <w:pStyle w:val="3"/>
        <w:framePr w:w="9768" w:h="3228" w:hRule="exact" w:wrap="none" w:vAnchor="page" w:hAnchor="page" w:x="1090" w:y="1479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322" w:lineRule="exact"/>
        <w:ind w:left="20" w:firstLine="0"/>
        <w:jc w:val="both"/>
      </w:pPr>
      <w:r>
        <w:t>умение оказать первую помощь пострадавшим в походных условиях;</w:t>
      </w:r>
    </w:p>
    <w:p w:rsidR="00D50BC9" w:rsidRDefault="008369D7">
      <w:pPr>
        <w:pStyle w:val="3"/>
        <w:framePr w:w="9768" w:h="3228" w:hRule="exact" w:wrap="none" w:vAnchor="page" w:hAnchor="page" w:x="1090" w:y="1479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</w:pPr>
      <w:r>
        <w:t>умение предвидеть возникновение опасных ситуаций по характерным признакам их проявления, а также на основе информации, получаемой из природных источников;</w:t>
      </w:r>
    </w:p>
    <w:p w:rsidR="00D50BC9" w:rsidRDefault="008369D7">
      <w:pPr>
        <w:pStyle w:val="3"/>
        <w:framePr w:w="9768" w:h="3228" w:hRule="exact" w:wrap="none" w:vAnchor="page" w:hAnchor="page" w:x="1090" w:y="1479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0"/>
        <w:jc w:val="both"/>
      </w:pPr>
      <w:r>
        <w:t>умение принимать обоснованные решения в конкретной ситуации с учётом реально складывающейся обстановки и индивидуальных возможностей</w:t>
      </w:r>
    </w:p>
    <w:p w:rsidR="00D50BC9" w:rsidRDefault="008369D7">
      <w:pPr>
        <w:pStyle w:val="50"/>
        <w:framePr w:w="9768" w:h="2621" w:hRule="exact" w:wrap="none" w:vAnchor="page" w:hAnchor="page" w:x="1090" w:y="5618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28" w:line="310" w:lineRule="exact"/>
        <w:ind w:left="20"/>
      </w:pPr>
      <w:r>
        <w:t>Показатели эффективности достижения планируемых</w:t>
      </w:r>
    </w:p>
    <w:p w:rsidR="00D50BC9" w:rsidRDefault="008369D7">
      <w:pPr>
        <w:pStyle w:val="50"/>
        <w:framePr w:w="9768" w:h="2621" w:hRule="exact" w:wrap="none" w:vAnchor="page" w:hAnchor="page" w:x="1090" w:y="5618"/>
        <w:shd w:val="clear" w:color="auto" w:fill="auto"/>
        <w:spacing w:before="0" w:after="238" w:line="310" w:lineRule="exact"/>
        <w:ind w:left="20"/>
      </w:pPr>
      <w:r>
        <w:t>результатов</w:t>
      </w:r>
    </w:p>
    <w:p w:rsidR="00D50BC9" w:rsidRDefault="008369D7">
      <w:pPr>
        <w:pStyle w:val="3"/>
        <w:framePr w:w="9768" w:h="2621" w:hRule="exact" w:wrap="none" w:vAnchor="page" w:hAnchor="page" w:x="1090" w:y="5618"/>
        <w:shd w:val="clear" w:color="auto" w:fill="auto"/>
        <w:spacing w:after="0" w:line="322" w:lineRule="exact"/>
        <w:ind w:left="20" w:right="20" w:firstLine="0"/>
        <w:jc w:val="both"/>
      </w:pPr>
      <w:r>
        <w:t>Результаты работы на каждом этапе определяются степенью освоения практических умений на основе полученных знаний. Критерий успешности определяется результатом показанным при тестировании по пройденным темам (ориентированию, технике туризма, быту и др. вопросам содержания программы), показателями участия в соревнованиях и практических зачетах.</w:t>
      </w:r>
    </w:p>
    <w:p w:rsidR="00D50BC9" w:rsidRDefault="008369D7">
      <w:pPr>
        <w:pStyle w:val="22"/>
        <w:framePr w:w="9768" w:h="5827" w:hRule="exact" w:wrap="none" w:vAnchor="page" w:hAnchor="page" w:x="1090" w:y="9545"/>
        <w:numPr>
          <w:ilvl w:val="0"/>
          <w:numId w:val="7"/>
        </w:numPr>
        <w:shd w:val="clear" w:color="auto" w:fill="auto"/>
        <w:tabs>
          <w:tab w:val="left" w:pos="4379"/>
        </w:tabs>
        <w:spacing w:after="244" w:line="280" w:lineRule="exact"/>
        <w:ind w:left="3640"/>
      </w:pPr>
      <w:bookmarkStart w:id="3" w:name="bookmark5"/>
      <w:r>
        <w:t>Список литературы</w:t>
      </w:r>
      <w:bookmarkEnd w:id="3"/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322" w:lineRule="exact"/>
        <w:ind w:left="1100" w:hanging="360"/>
        <w:jc w:val="both"/>
      </w:pPr>
      <w:r>
        <w:t>«Туризм» под редакцией В.И. Тыкула, Москва, Просвещение 2009г.</w:t>
      </w:r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177"/>
        </w:tabs>
        <w:spacing w:after="0" w:line="322" w:lineRule="exact"/>
        <w:ind w:left="1100" w:right="20" w:hanging="360"/>
        <w:jc w:val="both"/>
      </w:pPr>
      <w:r>
        <w:t>Основы туристических навыков И.П. Смирнов, Москва, Просвещение 2010г.</w:t>
      </w:r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90"/>
        </w:tabs>
        <w:spacing w:after="0" w:line="322" w:lineRule="exact"/>
        <w:ind w:left="1100" w:right="20" w:hanging="360"/>
        <w:jc w:val="both"/>
      </w:pPr>
      <w:r>
        <w:t>Грицак Ю.П. Организация самодеятельного туризма. Харьков: Экограф, 2012. - 164 с.</w:t>
      </w:r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95"/>
        </w:tabs>
        <w:spacing w:after="0" w:line="322" w:lineRule="exact"/>
        <w:ind w:left="1100" w:right="20" w:hanging="360"/>
        <w:jc w:val="both"/>
      </w:pPr>
      <w:r>
        <w:t>Биржаков М.Б. Введение в туризм. СПб.: Издательский дом "Герда", 2010. - 192 с.</w:t>
      </w:r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86"/>
        </w:tabs>
        <w:spacing w:after="0" w:line="322" w:lineRule="exact"/>
        <w:ind w:left="1100" w:right="20" w:hanging="360"/>
        <w:jc w:val="both"/>
      </w:pPr>
      <w:r>
        <w:t>Правила по спортивному туризму, утвержденные Росспортом 28 марта 2008 г. и согласованные МЧС России 21 марта 2008 г.</w:t>
      </w:r>
    </w:p>
    <w:p w:rsidR="00D50BC9" w:rsidRDefault="008369D7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90"/>
        </w:tabs>
        <w:spacing w:after="0" w:line="322" w:lineRule="exact"/>
        <w:ind w:left="1100" w:right="20" w:hanging="360"/>
        <w:jc w:val="both"/>
      </w:pPr>
      <w:r>
        <w:t>Разрядные требования по спортивному туризму на 2010-2013 гг. Нормы, требования и условия их выполнения по виду спорта "Спортивный туризм". Утверждены приказом Минспорттуризма России от 09 февраля 2010 г. №95</w:t>
      </w:r>
    </w:p>
    <w:p w:rsidR="00D50BC9" w:rsidRPr="000E78A0" w:rsidRDefault="008369D7" w:rsidP="000E78A0">
      <w:pPr>
        <w:pStyle w:val="3"/>
        <w:framePr w:w="9768" w:h="5827" w:hRule="exact" w:wrap="none" w:vAnchor="page" w:hAnchor="page" w:x="1090" w:y="9545"/>
        <w:numPr>
          <w:ilvl w:val="0"/>
          <w:numId w:val="8"/>
        </w:numPr>
        <w:shd w:val="clear" w:color="auto" w:fill="auto"/>
        <w:tabs>
          <w:tab w:val="left" w:pos="1090"/>
        </w:tabs>
        <w:spacing w:after="0" w:line="322" w:lineRule="exact"/>
        <w:ind w:left="1100" w:right="20" w:hanging="360"/>
        <w:jc w:val="both"/>
        <w:sectPr w:rsidR="00D50BC9" w:rsidRPr="000E78A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t>Перечень классифицированных и эталонных туристских спортивных маршрутов и препятствий. Туристско-спортивный союз России. 2008 год.</w:t>
      </w:r>
    </w:p>
    <w:p w:rsidR="00AB7056" w:rsidRDefault="00AA0725">
      <w:r w:rsidRPr="00AA0725">
        <w:object w:dxaOrig="9181" w:dyaOrig="12585">
          <v:shape id="_x0000_i1026" type="#_x0000_t75" style="width:459pt;height:629.25pt" o:ole="">
            <v:imagedata r:id="rId9" o:title=""/>
          </v:shape>
          <o:OLEObject Type="Embed" ProgID="AcroExch.Document.11" ShapeID="_x0000_i1026" DrawAspect="Content" ObjectID="_1543056817" r:id="rId10"/>
        </w:object>
      </w:r>
    </w:p>
    <w:sectPr w:rsidR="00AB7056" w:rsidSect="00D50BC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79" w:rsidRDefault="00796179" w:rsidP="00D50BC9">
      <w:r>
        <w:separator/>
      </w:r>
    </w:p>
  </w:endnote>
  <w:endnote w:type="continuationSeparator" w:id="1">
    <w:p w:rsidR="00796179" w:rsidRDefault="00796179" w:rsidP="00D50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79" w:rsidRDefault="00796179"/>
  </w:footnote>
  <w:footnote w:type="continuationSeparator" w:id="1">
    <w:p w:rsidR="00796179" w:rsidRDefault="007961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25E"/>
    <w:multiLevelType w:val="multilevel"/>
    <w:tmpl w:val="DB644D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C6F7B"/>
    <w:multiLevelType w:val="multilevel"/>
    <w:tmpl w:val="1F8827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E59DE"/>
    <w:multiLevelType w:val="multilevel"/>
    <w:tmpl w:val="E0547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6613F"/>
    <w:multiLevelType w:val="multilevel"/>
    <w:tmpl w:val="0C3835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1C4E09"/>
    <w:multiLevelType w:val="multilevel"/>
    <w:tmpl w:val="FDA2DF2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B5C55"/>
    <w:multiLevelType w:val="multilevel"/>
    <w:tmpl w:val="FCB43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B81075"/>
    <w:multiLevelType w:val="multilevel"/>
    <w:tmpl w:val="19701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B76B4A"/>
    <w:multiLevelType w:val="multilevel"/>
    <w:tmpl w:val="87684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50BC9"/>
    <w:rsid w:val="00002D43"/>
    <w:rsid w:val="00006CB9"/>
    <w:rsid w:val="00056FC2"/>
    <w:rsid w:val="000C3579"/>
    <w:rsid w:val="000E78A0"/>
    <w:rsid w:val="00144669"/>
    <w:rsid w:val="001759ED"/>
    <w:rsid w:val="00221136"/>
    <w:rsid w:val="004F77D6"/>
    <w:rsid w:val="00532FAF"/>
    <w:rsid w:val="005F10B6"/>
    <w:rsid w:val="00623526"/>
    <w:rsid w:val="006F1B61"/>
    <w:rsid w:val="00740C01"/>
    <w:rsid w:val="00796179"/>
    <w:rsid w:val="008369D7"/>
    <w:rsid w:val="00AA0725"/>
    <w:rsid w:val="00AB7056"/>
    <w:rsid w:val="00BB14F2"/>
    <w:rsid w:val="00C01059"/>
    <w:rsid w:val="00C4571C"/>
    <w:rsid w:val="00C61F85"/>
    <w:rsid w:val="00D50BC9"/>
    <w:rsid w:val="00E8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0B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0BC9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D50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50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D50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0">
    <w:name w:val="Основной текст (3)_"/>
    <w:basedOn w:val="a0"/>
    <w:link w:val="31"/>
    <w:rsid w:val="00D50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37"/>
      <w:szCs w:val="37"/>
      <w:u w:val="none"/>
    </w:rPr>
  </w:style>
  <w:style w:type="character" w:customStyle="1" w:styleId="21">
    <w:name w:val="Заголовок №2_"/>
    <w:basedOn w:val="a0"/>
    <w:link w:val="22"/>
    <w:rsid w:val="00D50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11">
    <w:name w:val="Основной текст1"/>
    <w:basedOn w:val="a4"/>
    <w:rsid w:val="00D50BC9"/>
    <w:rPr>
      <w:color w:val="000000"/>
      <w:w w:val="100"/>
      <w:position w:val="0"/>
      <w:u w:val="single"/>
      <w:lang w:val="ru-RU"/>
    </w:rPr>
  </w:style>
  <w:style w:type="character" w:customStyle="1" w:styleId="a5">
    <w:name w:val="Подпись к таблице_"/>
    <w:basedOn w:val="a0"/>
    <w:link w:val="a6"/>
    <w:rsid w:val="00D50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23">
    <w:name w:val="Основной текст2"/>
    <w:basedOn w:val="a4"/>
    <w:rsid w:val="00D50BC9"/>
    <w:rPr>
      <w:color w:val="000000"/>
      <w:w w:val="100"/>
      <w:position w:val="0"/>
      <w:lang w:val="ru-RU"/>
    </w:rPr>
  </w:style>
  <w:style w:type="character" w:customStyle="1" w:styleId="105pt0pt">
    <w:name w:val="Основной текст + 10;5 pt;Интервал 0 pt"/>
    <w:basedOn w:val="a4"/>
    <w:rsid w:val="00D50BC9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4">
    <w:name w:val="Основной текст (4)_"/>
    <w:basedOn w:val="a0"/>
    <w:link w:val="40"/>
    <w:rsid w:val="00D50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5"/>
      <w:szCs w:val="35"/>
      <w:u w:val="none"/>
    </w:rPr>
  </w:style>
  <w:style w:type="character" w:customStyle="1" w:styleId="5">
    <w:name w:val="Основной текст (5)_"/>
    <w:basedOn w:val="a0"/>
    <w:link w:val="50"/>
    <w:rsid w:val="00D50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1"/>
      <w:szCs w:val="31"/>
      <w:u w:val="none"/>
    </w:rPr>
  </w:style>
  <w:style w:type="paragraph" w:customStyle="1" w:styleId="3">
    <w:name w:val="Основной текст3"/>
    <w:basedOn w:val="a"/>
    <w:link w:val="a4"/>
    <w:rsid w:val="00D50BC9"/>
    <w:pPr>
      <w:shd w:val="clear" w:color="auto" w:fill="FFFFFF"/>
      <w:spacing w:after="840" w:line="317" w:lineRule="exact"/>
      <w:ind w:hanging="1680"/>
      <w:jc w:val="center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20">
    <w:name w:val="Основной текст (2)"/>
    <w:basedOn w:val="a"/>
    <w:link w:val="2"/>
    <w:rsid w:val="00D50BC9"/>
    <w:pPr>
      <w:shd w:val="clear" w:color="auto" w:fill="FFFFFF"/>
      <w:spacing w:before="840" w:after="60" w:line="0" w:lineRule="atLeast"/>
      <w:ind w:hanging="16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D50BC9"/>
    <w:pPr>
      <w:shd w:val="clear" w:color="auto" w:fill="FFFFFF"/>
      <w:spacing w:before="2340"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1">
    <w:name w:val="Основной текст (3)"/>
    <w:basedOn w:val="a"/>
    <w:link w:val="30"/>
    <w:rsid w:val="00D50BC9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pacing w:val="-3"/>
      <w:sz w:val="37"/>
      <w:szCs w:val="37"/>
    </w:rPr>
  </w:style>
  <w:style w:type="paragraph" w:customStyle="1" w:styleId="22">
    <w:name w:val="Заголовок №2"/>
    <w:basedOn w:val="a"/>
    <w:link w:val="21"/>
    <w:rsid w:val="00D50BC9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paragraph" w:customStyle="1" w:styleId="a6">
    <w:name w:val="Подпись к таблице"/>
    <w:basedOn w:val="a"/>
    <w:link w:val="a5"/>
    <w:rsid w:val="00D50B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paragraph" w:customStyle="1" w:styleId="40">
    <w:name w:val="Основной текст (4)"/>
    <w:basedOn w:val="a"/>
    <w:link w:val="4"/>
    <w:rsid w:val="00D50BC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35"/>
      <w:szCs w:val="35"/>
    </w:rPr>
  </w:style>
  <w:style w:type="paragraph" w:customStyle="1" w:styleId="50">
    <w:name w:val="Основной текст (5)"/>
    <w:basedOn w:val="a"/>
    <w:link w:val="5"/>
    <w:rsid w:val="00D50BC9"/>
    <w:pPr>
      <w:shd w:val="clear" w:color="auto" w:fill="FFFFFF"/>
      <w:spacing w:before="9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15</cp:revision>
  <dcterms:created xsi:type="dcterms:W3CDTF">2016-11-16T08:59:00Z</dcterms:created>
  <dcterms:modified xsi:type="dcterms:W3CDTF">2016-12-12T11:07:00Z</dcterms:modified>
</cp:coreProperties>
</file>